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IMLNK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D87CBF">
        <w:rPr>
          <w:rFonts w:ascii="AlfaPID" w:hAnsi="AlfaPID"/>
          <w:sz w:val="64"/>
        </w:rPr>
        <w:t>MKCRX00IMLNK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</w:t>
      </w:r>
      <w:r w:rsidRPr="0021125D">
        <w:rPr>
          <w:sz w:val="20"/>
          <w:szCs w:val="20"/>
        </w:rPr>
        <w:t>-mail</w:t>
      </w:r>
      <w:proofErr w:type="gramEnd"/>
      <w:r w:rsidRPr="0021125D">
        <w:rPr>
          <w:sz w:val="20"/>
          <w:szCs w:val="20"/>
        </w:rPr>
        <w:t>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9.6.202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D87CBF">
        <w:rPr>
          <w:sz w:val="20"/>
        </w:rPr>
        <w:t>29.6.2022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40412/2022 SOOKS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87CBF">
              <w:rPr>
                <w:sz w:val="20"/>
              </w:rPr>
              <w:t>MK 40412/2022 SOOKS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D87CBF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D87CBF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5C185C" w:rsidRPr="004E34C3" w:rsidRDefault="005C185C" w:rsidP="005C185C">
      <w:r>
        <w:rPr>
          <w:sz w:val="20"/>
        </w:rPr>
        <w:tab/>
      </w:r>
    </w:p>
    <w:p w:rsidR="00C81BD5" w:rsidRDefault="00C81BD5" w:rsidP="00C81BD5">
      <w:pPr>
        <w:jc w:val="both"/>
      </w:pPr>
    </w:p>
    <w:p w:rsidR="00C81BD5" w:rsidRDefault="00C81BD5" w:rsidP="00C81BD5">
      <w:pPr>
        <w:jc w:val="both"/>
      </w:pPr>
      <w:r w:rsidRPr="001170A0">
        <w:t xml:space="preserve">Věc: </w:t>
      </w:r>
      <w:r>
        <w:t>Rozhodnutí o zamítnutí žádosti vydané ve společném řízení</w:t>
      </w:r>
    </w:p>
    <w:p w:rsidR="00C81BD5" w:rsidRPr="001335A3" w:rsidRDefault="00C81BD5" w:rsidP="00C81BD5">
      <w:pPr>
        <w:jc w:val="both"/>
      </w:pPr>
    </w:p>
    <w:p w:rsidR="00C81BD5" w:rsidRDefault="00C81BD5" w:rsidP="00C81BD5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C81BD5" w:rsidRDefault="00C81BD5" w:rsidP="00C81BD5">
      <w:pPr>
        <w:pStyle w:val="Nadpis3"/>
        <w:ind w:firstLine="0"/>
        <w:jc w:val="left"/>
        <w:rPr>
          <w:b w:val="0"/>
          <w:szCs w:val="24"/>
        </w:rPr>
      </w:pPr>
    </w:p>
    <w:p w:rsidR="00C81BD5" w:rsidRPr="00463A93" w:rsidRDefault="00C81BD5" w:rsidP="00C81BD5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C81BD5" w:rsidRDefault="00C81BD5" w:rsidP="00C81BD5">
      <w:pPr>
        <w:autoSpaceDE w:val="0"/>
        <w:autoSpaceDN w:val="0"/>
        <w:adjustRightInd w:val="0"/>
        <w:jc w:val="both"/>
        <w:rPr>
          <w:b/>
        </w:rPr>
      </w:pPr>
    </w:p>
    <w:p w:rsidR="00C81BD5" w:rsidRDefault="00C81BD5" w:rsidP="00C81BD5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 xml:space="preserve">ušný podle § </w:t>
      </w:r>
      <w:proofErr w:type="gramStart"/>
      <w:r>
        <w:rPr>
          <w:b/>
        </w:rPr>
        <w:t>14m</w:t>
      </w:r>
      <w:proofErr w:type="gramEnd"/>
      <w:r>
        <w:rPr>
          <w:b/>
        </w:rPr>
        <w:t xml:space="preserve">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C81BD5" w:rsidRDefault="00C81BD5" w:rsidP="00C81BD5">
      <w:pPr>
        <w:autoSpaceDE w:val="0"/>
        <w:autoSpaceDN w:val="0"/>
        <w:adjustRightInd w:val="0"/>
        <w:rPr>
          <w:b/>
        </w:rPr>
      </w:pPr>
    </w:p>
    <w:p w:rsidR="00C81BD5" w:rsidRDefault="00C81BD5" w:rsidP="00C81B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C81BD5" w:rsidRDefault="00C81BD5" w:rsidP="00C81BD5">
      <w:pPr>
        <w:autoSpaceDE w:val="0"/>
        <w:autoSpaceDN w:val="0"/>
        <w:adjustRightInd w:val="0"/>
        <w:jc w:val="both"/>
        <w:rPr>
          <w:b/>
        </w:rPr>
      </w:pPr>
    </w:p>
    <w:p w:rsidR="00C81BD5" w:rsidRDefault="00C81BD5" w:rsidP="00C81B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>
        <w:rPr>
          <w:b/>
        </w:rPr>
        <w:t> </w:t>
      </w:r>
      <w:r w:rsidRPr="001335A3">
        <w:rPr>
          <w:b/>
        </w:rPr>
        <w:t xml:space="preserve">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</w:t>
      </w:r>
      <w:proofErr w:type="gramEnd"/>
      <w:r>
        <w:rPr>
          <w:b/>
        </w:rPr>
        <w:t> a m í t á  tyto žádosti o poskytnutí dotace:</w:t>
      </w:r>
    </w:p>
    <w:p w:rsidR="00C81BD5" w:rsidRDefault="00C81BD5" w:rsidP="00C81BD5">
      <w:pPr>
        <w:autoSpaceDE w:val="0"/>
        <w:autoSpaceDN w:val="0"/>
        <w:adjustRightInd w:val="0"/>
        <w:jc w:val="both"/>
        <w:rPr>
          <w:b/>
        </w:rPr>
      </w:pPr>
    </w:p>
    <w:p w:rsidR="00C81BD5" w:rsidRDefault="00C81BD5" w:rsidP="00C81BD5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974"/>
        <w:gridCol w:w="3175"/>
      </w:tblGrid>
      <w:tr w:rsidR="00C81BD5" w:rsidTr="00D96834">
        <w:trPr>
          <w:trHeight w:val="486"/>
        </w:trPr>
        <w:tc>
          <w:tcPr>
            <w:tcW w:w="989" w:type="dxa"/>
          </w:tcPr>
          <w:p w:rsidR="00C81BD5" w:rsidRDefault="00C81BD5" w:rsidP="00D9683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Číslo žadatele/ žádosti</w:t>
            </w:r>
          </w:p>
        </w:tc>
        <w:tc>
          <w:tcPr>
            <w:tcW w:w="4974" w:type="dxa"/>
          </w:tcPr>
          <w:p w:rsidR="00C81BD5" w:rsidRPr="00B455B4" w:rsidRDefault="00C81BD5" w:rsidP="00D9683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C81BD5" w:rsidRDefault="00C81BD5" w:rsidP="00D9683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3175" w:type="dxa"/>
          </w:tcPr>
          <w:p w:rsidR="00C81BD5" w:rsidRDefault="00C81BD5" w:rsidP="00D96834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C81BD5" w:rsidRDefault="00C81BD5" w:rsidP="00D9683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81BD5" w:rsidRPr="00102CDC" w:rsidTr="00D96834">
        <w:trPr>
          <w:trHeight w:val="300"/>
        </w:trPr>
        <w:tc>
          <w:tcPr>
            <w:tcW w:w="989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74" w:type="dxa"/>
          </w:tcPr>
          <w:p w:rsidR="00C81BD5" w:rsidRPr="00102CDC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Památník Lidice, </w:t>
            </w:r>
            <w:proofErr w:type="spellStart"/>
            <w:r>
              <w:rPr>
                <w:bCs/>
              </w:rPr>
              <w:t>Tokajická</w:t>
            </w:r>
            <w:proofErr w:type="spellEnd"/>
            <w:r>
              <w:rPr>
                <w:bCs/>
              </w:rPr>
              <w:t xml:space="preserve"> 152, 273 54 Lidice,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70886342</w:t>
            </w:r>
          </w:p>
        </w:tc>
        <w:tc>
          <w:tcPr>
            <w:tcW w:w="3175" w:type="dxa"/>
          </w:tcPr>
          <w:p w:rsidR="00C81BD5" w:rsidRPr="00102CDC" w:rsidRDefault="00C81BD5" w:rsidP="00C81B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Nákup trezoru pro uložení obrazu Strýc </w:t>
            </w:r>
            <w:proofErr w:type="spellStart"/>
            <w:r>
              <w:rPr>
                <w:bCs/>
              </w:rPr>
              <w:t>Rudi</w:t>
            </w:r>
            <w:proofErr w:type="spellEnd"/>
            <w:r>
              <w:rPr>
                <w:bCs/>
              </w:rPr>
              <w:t>, autor Gerhard Richter</w:t>
            </w:r>
          </w:p>
        </w:tc>
      </w:tr>
      <w:tr w:rsidR="00C81BD5" w:rsidRPr="00102CDC" w:rsidTr="00D96834">
        <w:trPr>
          <w:trHeight w:val="270"/>
        </w:trPr>
        <w:tc>
          <w:tcPr>
            <w:tcW w:w="989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74" w:type="dxa"/>
          </w:tcPr>
          <w:p w:rsidR="00C81BD5" w:rsidRPr="00102CDC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Regionální muzeum a galerie v Jičíně, </w:t>
            </w:r>
            <w:proofErr w:type="spellStart"/>
            <w:r>
              <w:rPr>
                <w:bCs/>
              </w:rPr>
              <w:t>Valdštejnovo</w:t>
            </w:r>
            <w:proofErr w:type="spellEnd"/>
            <w:r>
              <w:rPr>
                <w:bCs/>
              </w:rPr>
              <w:t xml:space="preserve"> nám. 1, 506 01 Jičín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00084549</w:t>
            </w:r>
          </w:p>
        </w:tc>
        <w:tc>
          <w:tcPr>
            <w:tcW w:w="3175" w:type="dxa"/>
          </w:tcPr>
          <w:p w:rsidR="00C81BD5" w:rsidRPr="00102CDC" w:rsidRDefault="00C81BD5" w:rsidP="00C81B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Stroj pro evidenci archeologických nálezů</w:t>
            </w:r>
          </w:p>
        </w:tc>
      </w:tr>
      <w:tr w:rsidR="00C81BD5" w:rsidRPr="00102CDC" w:rsidTr="00D96834">
        <w:trPr>
          <w:trHeight w:val="270"/>
        </w:trPr>
        <w:tc>
          <w:tcPr>
            <w:tcW w:w="989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74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Muzeum v Bruntále, příspěvková organizace, Zámecké nám. 1/7, 792 01 Bruntál, IČ: 00095354</w:t>
            </w:r>
          </w:p>
        </w:tc>
        <w:tc>
          <w:tcPr>
            <w:tcW w:w="3175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Restaurování obrazů Karla </w:t>
            </w:r>
            <w:proofErr w:type="spellStart"/>
            <w:r>
              <w:rPr>
                <w:bCs/>
              </w:rPr>
              <w:t>Schary</w:t>
            </w:r>
            <w:proofErr w:type="spellEnd"/>
            <w:r>
              <w:rPr>
                <w:bCs/>
              </w:rPr>
              <w:t xml:space="preserve"> z období 20. – 40. let 20. století</w:t>
            </w:r>
          </w:p>
        </w:tc>
      </w:tr>
      <w:tr w:rsidR="00C81BD5" w:rsidRPr="00102CDC" w:rsidTr="00D96834">
        <w:trPr>
          <w:trHeight w:val="270"/>
        </w:trPr>
        <w:tc>
          <w:tcPr>
            <w:tcW w:w="989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74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Novoměstská kulturní zařízení, Tyršova 1001, </w:t>
            </w:r>
            <w:r>
              <w:rPr>
                <w:bCs/>
              </w:rPr>
              <w:lastRenderedPageBreak/>
              <w:t>592 31 Nové Město na Moravě, IČ: 00372854</w:t>
            </w:r>
          </w:p>
        </w:tc>
        <w:tc>
          <w:tcPr>
            <w:tcW w:w="3175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Restaurování </w:t>
            </w:r>
            <w:proofErr w:type="gramStart"/>
            <w:r>
              <w:rPr>
                <w:bCs/>
              </w:rPr>
              <w:t xml:space="preserve">paravánu - </w:t>
            </w:r>
            <w:r>
              <w:rPr>
                <w:bCs/>
              </w:rPr>
              <w:lastRenderedPageBreak/>
              <w:t>dřevěný</w:t>
            </w:r>
            <w:proofErr w:type="gramEnd"/>
            <w:r>
              <w:rPr>
                <w:bCs/>
              </w:rPr>
              <w:t xml:space="preserve"> rám, plátno, malba</w:t>
            </w:r>
          </w:p>
        </w:tc>
      </w:tr>
      <w:tr w:rsidR="00C81BD5" w:rsidRPr="00102CDC" w:rsidTr="00D96834">
        <w:trPr>
          <w:trHeight w:val="270"/>
        </w:trPr>
        <w:tc>
          <w:tcPr>
            <w:tcW w:w="989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974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Město Skuteč, Palackého nám. 133, 539 73 Skuteč, IČ: 00270903</w:t>
            </w:r>
          </w:p>
        </w:tc>
        <w:tc>
          <w:tcPr>
            <w:tcW w:w="3175" w:type="dxa"/>
          </w:tcPr>
          <w:p w:rsidR="00C81BD5" w:rsidRDefault="00C81BD5" w:rsidP="00C81B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Optimalizace podmínek uložení sbírkových předmětů MM Skuteč – depozitář textilu, oděvů a oděvních dopl</w:t>
            </w:r>
            <w:r>
              <w:rPr>
                <w:bCs/>
              </w:rPr>
              <w:t>ň</w:t>
            </w:r>
            <w:r>
              <w:rPr>
                <w:bCs/>
              </w:rPr>
              <w:t>ků</w:t>
            </w:r>
          </w:p>
        </w:tc>
      </w:tr>
    </w:tbl>
    <w:p w:rsidR="00C81BD5" w:rsidRDefault="00C81BD5" w:rsidP="00C81BD5">
      <w:pPr>
        <w:autoSpaceDE w:val="0"/>
        <w:autoSpaceDN w:val="0"/>
        <w:adjustRightInd w:val="0"/>
        <w:jc w:val="both"/>
        <w:rPr>
          <w:bCs/>
        </w:rPr>
      </w:pPr>
    </w:p>
    <w:p w:rsidR="000A0730" w:rsidRDefault="000A0730" w:rsidP="00C81BD5">
      <w:pPr>
        <w:autoSpaceDE w:val="0"/>
        <w:autoSpaceDN w:val="0"/>
        <w:adjustRightInd w:val="0"/>
        <w:jc w:val="both"/>
        <w:rPr>
          <w:bCs/>
        </w:rPr>
      </w:pPr>
    </w:p>
    <w:p w:rsidR="000A0730" w:rsidRDefault="000A0730" w:rsidP="00C81BD5">
      <w:pPr>
        <w:autoSpaceDE w:val="0"/>
        <w:autoSpaceDN w:val="0"/>
        <w:adjustRightInd w:val="0"/>
        <w:jc w:val="both"/>
        <w:rPr>
          <w:bCs/>
        </w:rPr>
      </w:pPr>
    </w:p>
    <w:p w:rsidR="000A0730" w:rsidRDefault="000A0730" w:rsidP="00C81BD5">
      <w:pPr>
        <w:autoSpaceDE w:val="0"/>
        <w:autoSpaceDN w:val="0"/>
        <w:adjustRightInd w:val="0"/>
        <w:jc w:val="both"/>
        <w:rPr>
          <w:bCs/>
        </w:rPr>
      </w:pPr>
    </w:p>
    <w:p w:rsidR="00C81BD5" w:rsidRPr="005352DC" w:rsidRDefault="00C81BD5" w:rsidP="00C81B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C81BD5" w:rsidRDefault="00C81BD5" w:rsidP="00C81BD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81BD5" w:rsidRPr="00D04A96" w:rsidRDefault="00C81BD5" w:rsidP="00C81BD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Ministerstvo kultury podle § 14j zákona č. 218/2000 Sb., o rozpočtových pravidlech a o změně některých souvisejících zákonů (rozpočtová pravidla), v platném znění, zveřejnilo výzvu k podávání žádostí o poskytnutí dotací v programu Integrovaný systém ochrany movitého kulturního dědictví II, v podprogramu D – preventivní ochrana před nepříznivými vlivy prostředí. Tato výzva byla zveřejněna na webových stránkách Ministerstva k</w:t>
      </w:r>
      <w:r>
        <w:rPr>
          <w:rFonts w:ascii="Times New Roman" w:hAnsi="Times New Roman"/>
          <w:sz w:val="24"/>
          <w:szCs w:val="24"/>
        </w:rPr>
        <w:t xml:space="preserve">ultury coby poskytovatele dne </w:t>
      </w:r>
      <w:r w:rsidR="00340FEC">
        <w:rPr>
          <w:rFonts w:ascii="Times New Roman" w:hAnsi="Times New Roman"/>
          <w:sz w:val="24"/>
          <w:szCs w:val="24"/>
        </w:rPr>
        <w:t>15</w:t>
      </w:r>
      <w:r w:rsidRPr="00D04A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září</w:t>
      </w:r>
      <w:r w:rsidRPr="00D04A9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340FEC">
        <w:rPr>
          <w:rFonts w:ascii="Times New Roman" w:hAnsi="Times New Roman"/>
          <w:sz w:val="24"/>
          <w:szCs w:val="24"/>
        </w:rPr>
        <w:t>1</w:t>
      </w:r>
      <w:r w:rsidRPr="00D04A96">
        <w:rPr>
          <w:rFonts w:ascii="Times New Roman" w:hAnsi="Times New Roman"/>
          <w:sz w:val="24"/>
          <w:szCs w:val="24"/>
        </w:rPr>
        <w:t xml:space="preserve"> a její obsah byl v souladu s § 14j odst. 1 věta druhá rozpočtových pravidel přístupný po dobu alespoň 30 dnů. </w:t>
      </w:r>
    </w:p>
    <w:p w:rsidR="00C81BD5" w:rsidRPr="00D04A96" w:rsidRDefault="00C81BD5" w:rsidP="00C81BD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zákona č. 500/2004 Sb., správní řád, v platném znění. </w:t>
      </w:r>
    </w:p>
    <w:p w:rsidR="00D06644" w:rsidRDefault="00C81BD5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1 dospělo Ministerstvo kultury </w:t>
      </w:r>
      <w:r>
        <w:rPr>
          <w:rFonts w:ascii="Times New Roman" w:hAnsi="Times New Roman"/>
          <w:sz w:val="24"/>
          <w:szCs w:val="24"/>
        </w:rPr>
        <w:t>k závěru</w:t>
      </w:r>
      <w:r w:rsidRPr="00D04A96">
        <w:rPr>
          <w:rFonts w:ascii="Times New Roman" w:hAnsi="Times New Roman"/>
          <w:sz w:val="24"/>
          <w:szCs w:val="24"/>
        </w:rPr>
        <w:t xml:space="preserve">, že </w:t>
      </w:r>
      <w:r w:rsidR="00D06644">
        <w:rPr>
          <w:rFonts w:ascii="Times New Roman" w:hAnsi="Times New Roman"/>
          <w:sz w:val="24"/>
          <w:szCs w:val="24"/>
        </w:rPr>
        <w:t>požadované vybavení</w:t>
      </w:r>
      <w:r w:rsidR="000A0730">
        <w:rPr>
          <w:rFonts w:ascii="Times New Roman" w:hAnsi="Times New Roman"/>
          <w:sz w:val="24"/>
          <w:szCs w:val="24"/>
        </w:rPr>
        <w:t xml:space="preserve"> –</w:t>
      </w:r>
      <w:r w:rsidR="00D066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6644">
        <w:rPr>
          <w:rFonts w:ascii="Times New Roman" w:hAnsi="Times New Roman"/>
          <w:sz w:val="24"/>
          <w:szCs w:val="24"/>
        </w:rPr>
        <w:t>trezor</w:t>
      </w:r>
      <w:r w:rsidR="000A0730">
        <w:rPr>
          <w:rFonts w:ascii="Times New Roman" w:hAnsi="Times New Roman"/>
          <w:sz w:val="24"/>
          <w:szCs w:val="24"/>
        </w:rPr>
        <w:t xml:space="preserve"> -</w:t>
      </w:r>
      <w:r w:rsidR="00D06644">
        <w:rPr>
          <w:rFonts w:ascii="Times New Roman" w:hAnsi="Times New Roman"/>
          <w:sz w:val="24"/>
          <w:szCs w:val="24"/>
        </w:rPr>
        <w:t xml:space="preserve"> je</w:t>
      </w:r>
      <w:proofErr w:type="gramEnd"/>
      <w:r w:rsidR="00D06644">
        <w:rPr>
          <w:rFonts w:ascii="Times New Roman" w:hAnsi="Times New Roman"/>
          <w:sz w:val="24"/>
          <w:szCs w:val="24"/>
        </w:rPr>
        <w:t xml:space="preserve"> nevhodné k plánovanému účelu dlouhodobého uložení uměleckých děl. </w:t>
      </w:r>
    </w:p>
    <w:p w:rsidR="00C81BD5" w:rsidRDefault="00C81BD5" w:rsidP="00D0664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 w:rsidR="00D06644"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 w:rsidR="00D06644"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 w:rsidR="00D06644"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</w:t>
      </w:r>
      <w:r w:rsidR="00D06644">
        <w:rPr>
          <w:rFonts w:ascii="Times New Roman" w:hAnsi="Times New Roman"/>
          <w:sz w:val="24"/>
          <w:szCs w:val="24"/>
        </w:rPr>
        <w:t>2</w:t>
      </w:r>
      <w:r w:rsidRPr="00D04A96">
        <w:rPr>
          <w:rFonts w:ascii="Times New Roman" w:hAnsi="Times New Roman"/>
          <w:sz w:val="24"/>
          <w:szCs w:val="24"/>
        </w:rPr>
        <w:t xml:space="preserve"> dospělo Ministerstvo kultury k</w:t>
      </w:r>
      <w:r w:rsidR="00D06644">
        <w:rPr>
          <w:rFonts w:ascii="Times New Roman" w:hAnsi="Times New Roman"/>
          <w:sz w:val="24"/>
          <w:szCs w:val="24"/>
        </w:rPr>
        <w:t> </w:t>
      </w:r>
      <w:r w:rsidRPr="00D04A96">
        <w:rPr>
          <w:rFonts w:ascii="Times New Roman" w:hAnsi="Times New Roman"/>
          <w:sz w:val="24"/>
          <w:szCs w:val="24"/>
        </w:rPr>
        <w:t>závěr</w:t>
      </w:r>
      <w:r w:rsidR="00D06644">
        <w:rPr>
          <w:rFonts w:ascii="Times New Roman" w:hAnsi="Times New Roman"/>
          <w:sz w:val="24"/>
          <w:szCs w:val="24"/>
        </w:rPr>
        <w:t xml:space="preserve">u, že požadavek </w:t>
      </w:r>
      <w:r w:rsidR="00D06644">
        <w:rPr>
          <w:rFonts w:ascii="Times New Roman" w:hAnsi="Times New Roman"/>
          <w:sz w:val="24"/>
          <w:szCs w:val="24"/>
        </w:rPr>
        <w:t xml:space="preserve">na pořízení stroje pro evidenci archeologických nálezů </w:t>
      </w:r>
      <w:r w:rsidR="00D06644">
        <w:rPr>
          <w:rFonts w:ascii="Times New Roman" w:hAnsi="Times New Roman"/>
          <w:sz w:val="24"/>
          <w:szCs w:val="24"/>
        </w:rPr>
        <w:t>je</w:t>
      </w:r>
      <w:r w:rsidR="00D06644">
        <w:rPr>
          <w:rFonts w:ascii="Times New Roman" w:hAnsi="Times New Roman"/>
          <w:sz w:val="24"/>
          <w:szCs w:val="24"/>
        </w:rPr>
        <w:t xml:space="preserve"> neadekvátní vzhledem k velikosti instituce</w:t>
      </w:r>
      <w:r w:rsidRPr="00D04A96">
        <w:rPr>
          <w:rFonts w:ascii="Times New Roman" w:hAnsi="Times New Roman"/>
          <w:sz w:val="24"/>
          <w:szCs w:val="24"/>
        </w:rPr>
        <w:t>.</w:t>
      </w:r>
    </w:p>
    <w:p w:rsidR="00D06644" w:rsidRDefault="00D06644" w:rsidP="00D0664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04A96">
        <w:rPr>
          <w:rFonts w:ascii="Times New Roman" w:hAnsi="Times New Roman"/>
          <w:sz w:val="24"/>
          <w:szCs w:val="24"/>
        </w:rPr>
        <w:t xml:space="preserve"> dospělo Ministerstvo kultury k</w:t>
      </w:r>
      <w:r>
        <w:rPr>
          <w:rFonts w:ascii="Times New Roman" w:hAnsi="Times New Roman"/>
          <w:sz w:val="24"/>
          <w:szCs w:val="24"/>
        </w:rPr>
        <w:t> </w:t>
      </w:r>
      <w:r w:rsidRPr="00D04A96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>u, že</w:t>
      </w:r>
      <w:r w:rsidR="000A0730">
        <w:rPr>
          <w:rFonts w:ascii="Times New Roman" w:hAnsi="Times New Roman"/>
          <w:sz w:val="24"/>
          <w:szCs w:val="24"/>
        </w:rPr>
        <w:t xml:space="preserve"> </w:t>
      </w:r>
      <w:r w:rsidR="000A0730">
        <w:rPr>
          <w:rFonts w:ascii="Times New Roman" w:hAnsi="Times New Roman"/>
          <w:sz w:val="24"/>
          <w:szCs w:val="24"/>
        </w:rPr>
        <w:t xml:space="preserve">cena předložených restaurátorských zásahů </w:t>
      </w:r>
      <w:r w:rsidR="000A0730">
        <w:rPr>
          <w:rFonts w:ascii="Times New Roman" w:hAnsi="Times New Roman"/>
          <w:sz w:val="24"/>
          <w:szCs w:val="24"/>
        </w:rPr>
        <w:t>je</w:t>
      </w:r>
      <w:r w:rsidR="000A0730">
        <w:rPr>
          <w:rFonts w:ascii="Times New Roman" w:hAnsi="Times New Roman"/>
          <w:sz w:val="24"/>
          <w:szCs w:val="24"/>
        </w:rPr>
        <w:t xml:space="preserve"> nepřiměřená a v navrhovaném záměru</w:t>
      </w:r>
      <w:r w:rsidR="000A0730">
        <w:rPr>
          <w:rFonts w:ascii="Times New Roman" w:hAnsi="Times New Roman"/>
          <w:sz w:val="24"/>
          <w:szCs w:val="24"/>
        </w:rPr>
        <w:t xml:space="preserve"> </w:t>
      </w:r>
      <w:r w:rsidR="000A0730">
        <w:rPr>
          <w:rFonts w:ascii="Times New Roman" w:hAnsi="Times New Roman"/>
          <w:sz w:val="24"/>
          <w:szCs w:val="24"/>
        </w:rPr>
        <w:t>nedostatečně odůvodněná</w:t>
      </w:r>
      <w:r w:rsidR="000A0730">
        <w:rPr>
          <w:rFonts w:ascii="Times New Roman" w:hAnsi="Times New Roman"/>
          <w:sz w:val="24"/>
          <w:szCs w:val="24"/>
        </w:rPr>
        <w:t>.</w:t>
      </w:r>
      <w:r w:rsidR="000A0730">
        <w:rPr>
          <w:rFonts w:ascii="Times New Roman" w:hAnsi="Times New Roman"/>
          <w:sz w:val="24"/>
          <w:szCs w:val="24"/>
        </w:rPr>
        <w:t xml:space="preserve"> </w:t>
      </w:r>
    </w:p>
    <w:p w:rsidR="000A0730" w:rsidRDefault="000A0730" w:rsidP="000A0730">
      <w:pPr>
        <w:pStyle w:val="Prosttext"/>
        <w:ind w:firstLine="708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D04A96">
        <w:rPr>
          <w:rFonts w:ascii="Times New Roman" w:hAnsi="Times New Roman"/>
          <w:sz w:val="24"/>
          <w:szCs w:val="24"/>
        </w:rPr>
        <w:t xml:space="preserve"> dospělo Ministerstvo kultury k</w:t>
      </w:r>
      <w:r>
        <w:rPr>
          <w:rFonts w:ascii="Times New Roman" w:hAnsi="Times New Roman"/>
          <w:sz w:val="24"/>
          <w:szCs w:val="24"/>
        </w:rPr>
        <w:t> </w:t>
      </w:r>
      <w:r w:rsidRPr="00D04A96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>u, že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malba na plátně tvořící paraván, jehož restaurování mělo být podpořeno, je příliš umělecky hodnotná na to, aby se jejího restaurování ujal restaurátor bez povolení k restaurování kulturních památek v oboru děl výtvarného umění.</w:t>
      </w:r>
    </w:p>
    <w:p w:rsidR="00C81BD5" w:rsidRDefault="000A0730" w:rsidP="000A073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D04A96">
        <w:rPr>
          <w:rFonts w:ascii="Times New Roman" w:hAnsi="Times New Roman"/>
          <w:sz w:val="24"/>
          <w:szCs w:val="24"/>
        </w:rPr>
        <w:t xml:space="preserve"> dospělo Ministerstvo kultury k</w:t>
      </w:r>
      <w:r>
        <w:rPr>
          <w:rFonts w:ascii="Times New Roman" w:hAnsi="Times New Roman"/>
          <w:sz w:val="24"/>
          <w:szCs w:val="24"/>
        </w:rPr>
        <w:t> </w:t>
      </w:r>
      <w:r w:rsidRPr="00D04A96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>u, že</w:t>
      </w:r>
      <w:r>
        <w:rPr>
          <w:rFonts w:ascii="Times New Roman" w:hAnsi="Times New Roman"/>
          <w:sz w:val="24"/>
          <w:szCs w:val="24"/>
        </w:rPr>
        <w:t xml:space="preserve"> s</w:t>
      </w:r>
      <w:r w:rsidR="00C81BD5" w:rsidRPr="00D04A96">
        <w:rPr>
          <w:rFonts w:ascii="Times New Roman" w:hAnsi="Times New Roman"/>
          <w:sz w:val="24"/>
          <w:szCs w:val="24"/>
        </w:rPr>
        <w:t> ohledem na rozpočtové možnosti programu</w:t>
      </w:r>
      <w:r w:rsidR="00C81BD5">
        <w:rPr>
          <w:rFonts w:ascii="Times New Roman" w:hAnsi="Times New Roman"/>
          <w:sz w:val="24"/>
          <w:szCs w:val="24"/>
        </w:rPr>
        <w:t xml:space="preserve"> a na skutečnost, že na základě předložen</w:t>
      </w:r>
      <w:r>
        <w:rPr>
          <w:rFonts w:ascii="Times New Roman" w:hAnsi="Times New Roman"/>
          <w:sz w:val="24"/>
          <w:szCs w:val="24"/>
        </w:rPr>
        <w:t>ého</w:t>
      </w:r>
      <w:r w:rsidR="00C81BD5">
        <w:rPr>
          <w:rFonts w:ascii="Times New Roman" w:hAnsi="Times New Roman"/>
          <w:sz w:val="24"/>
          <w:szCs w:val="24"/>
        </w:rPr>
        <w:t xml:space="preserve"> rozpočt</w:t>
      </w:r>
      <w:r>
        <w:rPr>
          <w:rFonts w:ascii="Times New Roman" w:hAnsi="Times New Roman"/>
          <w:sz w:val="24"/>
          <w:szCs w:val="24"/>
        </w:rPr>
        <w:t>u</w:t>
      </w:r>
      <w:r w:rsidR="00C81BD5">
        <w:rPr>
          <w:rFonts w:ascii="Times New Roman" w:hAnsi="Times New Roman"/>
          <w:sz w:val="24"/>
          <w:szCs w:val="24"/>
        </w:rPr>
        <w:t xml:space="preserve"> nebylo možno požadovan</w:t>
      </w:r>
      <w:r w:rsidR="0058773C">
        <w:rPr>
          <w:rFonts w:ascii="Times New Roman" w:hAnsi="Times New Roman"/>
          <w:sz w:val="24"/>
          <w:szCs w:val="24"/>
        </w:rPr>
        <w:t>ý</w:t>
      </w:r>
      <w:r w:rsidR="00C81BD5">
        <w:rPr>
          <w:rFonts w:ascii="Times New Roman" w:hAnsi="Times New Roman"/>
          <w:sz w:val="24"/>
          <w:szCs w:val="24"/>
        </w:rPr>
        <w:t xml:space="preserve"> </w:t>
      </w:r>
      <w:r w:rsidR="0058773C">
        <w:rPr>
          <w:rFonts w:ascii="Times New Roman" w:hAnsi="Times New Roman"/>
          <w:sz w:val="24"/>
          <w:szCs w:val="24"/>
        </w:rPr>
        <w:t xml:space="preserve">celek </w:t>
      </w:r>
      <w:bookmarkStart w:id="5" w:name="_GoBack"/>
      <w:bookmarkEnd w:id="5"/>
      <w:r w:rsidR="00C81BD5">
        <w:rPr>
          <w:rFonts w:ascii="Times New Roman" w:hAnsi="Times New Roman"/>
          <w:sz w:val="24"/>
          <w:szCs w:val="24"/>
        </w:rPr>
        <w:t>strukturovat na menší smysluplné části</w:t>
      </w:r>
      <w:r>
        <w:rPr>
          <w:rFonts w:ascii="Times New Roman" w:hAnsi="Times New Roman"/>
          <w:sz w:val="24"/>
          <w:szCs w:val="24"/>
        </w:rPr>
        <w:t>, nelze žádost přiměřeně podpořit.</w:t>
      </w:r>
    </w:p>
    <w:p w:rsidR="00C81BD5" w:rsidRDefault="00C81BD5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žádosti vyjmenované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 xml:space="preserve">předpokládá § </w:t>
      </w:r>
      <w:proofErr w:type="gramStart"/>
      <w:r>
        <w:rPr>
          <w:rFonts w:ascii="Times New Roman" w:hAnsi="Times New Roman"/>
          <w:sz w:val="24"/>
          <w:szCs w:val="24"/>
        </w:rPr>
        <w:t>14m</w:t>
      </w:r>
      <w:proofErr w:type="gramEnd"/>
      <w:r>
        <w:rPr>
          <w:rFonts w:ascii="Times New Roman" w:hAnsi="Times New Roman"/>
          <w:sz w:val="24"/>
          <w:szCs w:val="24"/>
        </w:rPr>
        <w:t xml:space="preserve">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730" w:rsidRDefault="000A0730" w:rsidP="000A0730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1BD5" w:rsidRDefault="00C81BD5" w:rsidP="00C81BD5">
      <w:pPr>
        <w:pStyle w:val="Bezmezer"/>
        <w:rPr>
          <w:rFonts w:ascii="Times New Roman" w:hAnsi="Times New Roman"/>
          <w:sz w:val="24"/>
          <w:szCs w:val="24"/>
        </w:rPr>
      </w:pPr>
    </w:p>
    <w:p w:rsidR="00C81BD5" w:rsidRPr="00FD2404" w:rsidRDefault="00C81BD5" w:rsidP="00C81BD5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C81BD5" w:rsidRPr="00FD2404" w:rsidRDefault="00C81BD5" w:rsidP="00C81BD5">
      <w:pPr>
        <w:pStyle w:val="Bezmezer"/>
        <w:rPr>
          <w:rFonts w:ascii="Times New Roman" w:hAnsi="Times New Roman"/>
          <w:sz w:val="24"/>
          <w:szCs w:val="24"/>
        </w:rPr>
      </w:pPr>
    </w:p>
    <w:p w:rsidR="00C81BD5" w:rsidRPr="00FD2404" w:rsidRDefault="00C81BD5" w:rsidP="00C81BD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 xml:space="preserve">Proti tomuto rozhodnutí není podle § </w:t>
      </w:r>
      <w:proofErr w:type="gramStart"/>
      <w:r w:rsidRPr="00FD2404">
        <w:rPr>
          <w:rFonts w:ascii="Times New Roman" w:hAnsi="Times New Roman"/>
          <w:sz w:val="24"/>
          <w:szCs w:val="24"/>
        </w:rPr>
        <w:t>14q</w:t>
      </w:r>
      <w:proofErr w:type="gramEnd"/>
      <w:r w:rsidRPr="00FD2404">
        <w:rPr>
          <w:rFonts w:ascii="Times New Roman" w:hAnsi="Times New Roman"/>
          <w:sz w:val="24"/>
          <w:szCs w:val="24"/>
        </w:rPr>
        <w:t xml:space="preserve">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C81BD5" w:rsidRPr="00FD2404" w:rsidRDefault="00C81BD5" w:rsidP="00C81BD5">
      <w:pPr>
        <w:pStyle w:val="Bezmezer"/>
        <w:rPr>
          <w:rFonts w:ascii="Times New Roman" w:hAnsi="Times New Roman"/>
          <w:sz w:val="24"/>
          <w:szCs w:val="24"/>
        </w:rPr>
      </w:pPr>
    </w:p>
    <w:p w:rsidR="00C81BD5" w:rsidRDefault="00C81BD5" w:rsidP="00C81BD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81BD5" w:rsidRPr="00463A93" w:rsidRDefault="00C81BD5" w:rsidP="00C81BD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81BD5" w:rsidRPr="00463A93" w:rsidRDefault="00C81BD5" w:rsidP="00C81BD5">
      <w:pPr>
        <w:ind w:firstLine="720"/>
        <w:jc w:val="both"/>
      </w:pPr>
      <w:r w:rsidRPr="00463A93">
        <w:t xml:space="preserve"> </w:t>
      </w:r>
    </w:p>
    <w:p w:rsidR="00C81BD5" w:rsidRPr="006569C4" w:rsidRDefault="00C81BD5" w:rsidP="00C81BD5">
      <w:pPr>
        <w:pStyle w:val="Nadpis1"/>
        <w:ind w:left="4956" w:firstLine="70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>PhDr. Magda Němcová</w:t>
      </w:r>
    </w:p>
    <w:p w:rsidR="00C81BD5" w:rsidRPr="006569C4" w:rsidRDefault="00C81BD5" w:rsidP="00C81BD5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5C185C" w:rsidRDefault="00C81BD5" w:rsidP="005C185C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>ochrany kulturních statků</w:t>
      </w: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BF"/>
    <w:rsid w:val="000A0730"/>
    <w:rsid w:val="000B188B"/>
    <w:rsid w:val="00190A9A"/>
    <w:rsid w:val="001C31A9"/>
    <w:rsid w:val="002155E1"/>
    <w:rsid w:val="00282969"/>
    <w:rsid w:val="002F7C85"/>
    <w:rsid w:val="00340FEC"/>
    <w:rsid w:val="004458D5"/>
    <w:rsid w:val="00492251"/>
    <w:rsid w:val="0058773C"/>
    <w:rsid w:val="005C185C"/>
    <w:rsid w:val="005C72C6"/>
    <w:rsid w:val="006315BD"/>
    <w:rsid w:val="0065717B"/>
    <w:rsid w:val="006B1C73"/>
    <w:rsid w:val="006E5C9B"/>
    <w:rsid w:val="00704768"/>
    <w:rsid w:val="007C0CBA"/>
    <w:rsid w:val="00833952"/>
    <w:rsid w:val="00935D2C"/>
    <w:rsid w:val="0094085D"/>
    <w:rsid w:val="00953613"/>
    <w:rsid w:val="009A19C7"/>
    <w:rsid w:val="00A556F6"/>
    <w:rsid w:val="00AB0AC1"/>
    <w:rsid w:val="00B33F99"/>
    <w:rsid w:val="00C81BD5"/>
    <w:rsid w:val="00D06644"/>
    <w:rsid w:val="00D56568"/>
    <w:rsid w:val="00D87CBF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360FE"/>
  <w15:docId w15:val="{D334D778-3293-4C5D-807B-C8FC91F1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1BD5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C81BD5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C81BD5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C81BD5"/>
    <w:rPr>
      <w:b/>
      <w:noProof/>
      <w:sz w:val="24"/>
    </w:rPr>
  </w:style>
  <w:style w:type="paragraph" w:styleId="Bezmezer">
    <w:name w:val="No Spacing"/>
    <w:uiPriority w:val="1"/>
    <w:qFormat/>
    <w:rsid w:val="00C81BD5"/>
    <w:rPr>
      <w:rFonts w:ascii="Verdana" w:eastAsia="Calibri" w:hAnsi="Verdana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A0730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A073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272F9482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272F9482</Template>
  <TotalTime>1</TotalTime>
  <Pages>3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5043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2</cp:revision>
  <cp:lastPrinted>2022-06-29T12:42:00Z</cp:lastPrinted>
  <dcterms:created xsi:type="dcterms:W3CDTF">2022-06-29T12:43:00Z</dcterms:created>
  <dcterms:modified xsi:type="dcterms:W3CDTF">2022-06-29T12:43:00Z</dcterms:modified>
</cp:coreProperties>
</file>